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9A" w:rsidRDefault="00A32FA7" w:rsidP="008640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4FC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28188E1" wp14:editId="5E6CE1D3">
            <wp:simplePos x="0" y="0"/>
            <wp:positionH relativeFrom="page">
              <wp:posOffset>333375</wp:posOffset>
            </wp:positionH>
            <wp:positionV relativeFrom="page">
              <wp:posOffset>-19050</wp:posOffset>
            </wp:positionV>
            <wp:extent cx="7077072" cy="1238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057" cy="124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40B5" w:rsidRPr="009924AB" w:rsidRDefault="008640B5" w:rsidP="00682B8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32"/>
        </w:rPr>
      </w:pPr>
    </w:p>
    <w:p w:rsidR="00682B8C" w:rsidRPr="004F075D" w:rsidRDefault="00682B8C" w:rsidP="00682B8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F075D">
        <w:rPr>
          <w:rFonts w:ascii="Times New Roman" w:hAnsi="Times New Roman" w:cs="Times New Roman"/>
          <w:b/>
          <w:sz w:val="28"/>
          <w:szCs w:val="32"/>
        </w:rPr>
        <w:t>General Faculty Meeting</w:t>
      </w:r>
    </w:p>
    <w:p w:rsidR="00682B8C" w:rsidRPr="004F075D" w:rsidRDefault="00682B8C" w:rsidP="00682B8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32"/>
        </w:rPr>
      </w:pPr>
      <w:r w:rsidRPr="004F075D">
        <w:rPr>
          <w:rFonts w:ascii="Times New Roman" w:hAnsi="Times New Roman" w:cs="Times New Roman"/>
          <w:sz w:val="28"/>
          <w:szCs w:val="32"/>
        </w:rPr>
        <w:t>Roper Lecture Hall</w:t>
      </w:r>
    </w:p>
    <w:p w:rsidR="00242A17" w:rsidRPr="004F075D" w:rsidRDefault="00B35B65" w:rsidP="00242A1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32"/>
        </w:rPr>
      </w:pPr>
      <w:r w:rsidRPr="004F075D">
        <w:rPr>
          <w:rFonts w:ascii="Times New Roman" w:hAnsi="Times New Roman" w:cs="Times New Roman"/>
          <w:sz w:val="28"/>
          <w:szCs w:val="32"/>
        </w:rPr>
        <w:t>February 13, 2018</w:t>
      </w:r>
      <w:r w:rsidR="003C78E8" w:rsidRPr="004F075D">
        <w:rPr>
          <w:rFonts w:ascii="Times New Roman" w:hAnsi="Times New Roman" w:cs="Times New Roman"/>
          <w:sz w:val="28"/>
          <w:szCs w:val="32"/>
        </w:rPr>
        <w:t xml:space="preserve">  </w:t>
      </w:r>
      <w:r w:rsidR="004F075D">
        <w:rPr>
          <w:rFonts w:ascii="Times New Roman" w:hAnsi="Times New Roman" w:cs="Times New Roman"/>
          <w:sz w:val="28"/>
          <w:szCs w:val="32"/>
        </w:rPr>
        <w:sym w:font="Wingdings 2" w:char="F0A1"/>
      </w:r>
      <w:r w:rsidR="003C78E8" w:rsidRPr="004F075D">
        <w:rPr>
          <w:rFonts w:ascii="Times New Roman" w:hAnsi="Times New Roman" w:cs="Times New Roman"/>
          <w:sz w:val="28"/>
          <w:szCs w:val="32"/>
        </w:rPr>
        <w:t xml:space="preserve">  5:00</w:t>
      </w:r>
      <w:r w:rsidR="004F075D">
        <w:rPr>
          <w:rFonts w:ascii="Times New Roman" w:hAnsi="Times New Roman" w:cs="Times New Roman"/>
          <w:sz w:val="28"/>
          <w:szCs w:val="32"/>
        </w:rPr>
        <w:t xml:space="preserve"> </w:t>
      </w:r>
      <w:r w:rsidR="003C78E8" w:rsidRPr="004F075D">
        <w:rPr>
          <w:rFonts w:ascii="Times New Roman" w:hAnsi="Times New Roman" w:cs="Times New Roman"/>
          <w:sz w:val="28"/>
          <w:szCs w:val="32"/>
        </w:rPr>
        <w:t>-</w:t>
      </w:r>
      <w:r w:rsidR="004F075D">
        <w:rPr>
          <w:rFonts w:ascii="Times New Roman" w:hAnsi="Times New Roman" w:cs="Times New Roman"/>
          <w:sz w:val="28"/>
          <w:szCs w:val="32"/>
        </w:rPr>
        <w:t xml:space="preserve"> </w:t>
      </w:r>
      <w:r w:rsidR="003C78E8" w:rsidRPr="004F075D">
        <w:rPr>
          <w:rFonts w:ascii="Times New Roman" w:hAnsi="Times New Roman" w:cs="Times New Roman"/>
          <w:sz w:val="28"/>
          <w:szCs w:val="32"/>
        </w:rPr>
        <w:t>6:00</w:t>
      </w:r>
      <w:r w:rsidR="004F075D">
        <w:rPr>
          <w:rFonts w:ascii="Times New Roman" w:hAnsi="Times New Roman" w:cs="Times New Roman"/>
          <w:sz w:val="28"/>
          <w:szCs w:val="32"/>
        </w:rPr>
        <w:t xml:space="preserve"> </w:t>
      </w:r>
      <w:r w:rsidR="003C78E8" w:rsidRPr="004F075D">
        <w:rPr>
          <w:rFonts w:ascii="Times New Roman" w:hAnsi="Times New Roman" w:cs="Times New Roman"/>
          <w:sz w:val="28"/>
          <w:szCs w:val="32"/>
        </w:rPr>
        <w:t>pm</w:t>
      </w:r>
    </w:p>
    <w:p w:rsidR="00682B8C" w:rsidRPr="009924AB" w:rsidRDefault="00682B8C" w:rsidP="00992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242A17" w:rsidRDefault="00682B8C" w:rsidP="009924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4F075D">
        <w:rPr>
          <w:rFonts w:ascii="Times New Roman" w:hAnsi="Times New Roman" w:cs="Times New Roman"/>
          <w:b/>
          <w:sz w:val="24"/>
          <w:szCs w:val="26"/>
          <w:u w:val="single"/>
        </w:rPr>
        <w:t>AGENDA</w:t>
      </w:r>
    </w:p>
    <w:p w:rsidR="009924AB" w:rsidRPr="009924AB" w:rsidRDefault="009924AB" w:rsidP="009924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  <w:u w:val="single"/>
        </w:rPr>
      </w:pPr>
    </w:p>
    <w:p w:rsidR="00322DEA" w:rsidRPr="009924AB" w:rsidRDefault="00322DEA" w:rsidP="009924AB">
      <w:pPr>
        <w:spacing w:after="0" w:line="240" w:lineRule="auto"/>
        <w:rPr>
          <w:rFonts w:ascii="Times New Roman" w:hAnsi="Times New Roman" w:cs="Times New Roman"/>
          <w:szCs w:val="26"/>
        </w:rPr>
      </w:pPr>
      <w:r w:rsidRPr="009924AB">
        <w:rPr>
          <w:rFonts w:ascii="Times New Roman" w:hAnsi="Times New Roman" w:cs="Times New Roman"/>
          <w:szCs w:val="26"/>
        </w:rPr>
        <w:t xml:space="preserve">Welcome: </w:t>
      </w:r>
      <w:r w:rsidR="008F4C26" w:rsidRPr="009924AB">
        <w:rPr>
          <w:rFonts w:ascii="Times New Roman" w:hAnsi="Times New Roman" w:cs="Times New Roman"/>
          <w:szCs w:val="26"/>
        </w:rPr>
        <w:t>Elza Mylona, PhD, Vice Dean for Faculty Affairs and Professional Development</w:t>
      </w:r>
    </w:p>
    <w:p w:rsidR="003D5F8A" w:rsidRPr="009924AB" w:rsidRDefault="003D5F8A" w:rsidP="009924AB">
      <w:pPr>
        <w:spacing w:after="0" w:line="240" w:lineRule="auto"/>
        <w:rPr>
          <w:rFonts w:ascii="Times New Roman" w:hAnsi="Times New Roman" w:cs="Times New Roman"/>
          <w:szCs w:val="26"/>
        </w:rPr>
      </w:pPr>
    </w:p>
    <w:p w:rsidR="00682B8C" w:rsidRPr="009924AB" w:rsidRDefault="00682B8C" w:rsidP="00D25E7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Cs w:val="26"/>
        </w:rPr>
      </w:pPr>
      <w:r w:rsidRPr="009924AB">
        <w:rPr>
          <w:rFonts w:ascii="Times New Roman" w:hAnsi="Times New Roman" w:cs="Times New Roman"/>
          <w:szCs w:val="26"/>
        </w:rPr>
        <w:t>Approval of Graduates:</w:t>
      </w:r>
    </w:p>
    <w:p w:rsidR="00BA7FF0" w:rsidRDefault="00BA7FF0" w:rsidP="00BA7FF0">
      <w:pPr>
        <w:pStyle w:val="ListParagraph"/>
        <w:spacing w:after="0" w:line="240" w:lineRule="auto"/>
        <w:ind w:left="360" w:firstLine="720"/>
        <w:rPr>
          <w:rFonts w:ascii="Times New Roman" w:hAnsi="Times New Roman" w:cs="Times New Roman"/>
          <w:szCs w:val="26"/>
        </w:rPr>
      </w:pPr>
    </w:p>
    <w:p w:rsidR="00682B8C" w:rsidRPr="00BA7FF0" w:rsidRDefault="00BA7FF0" w:rsidP="00BA7FF0">
      <w:pPr>
        <w:spacing w:after="0" w:line="24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</w:t>
      </w:r>
      <w:r w:rsidRPr="00BA7FF0">
        <w:rPr>
          <w:rFonts w:ascii="Times New Roman" w:hAnsi="Times New Roman" w:cs="Times New Roman"/>
          <w:szCs w:val="26"/>
        </w:rPr>
        <w:t xml:space="preserve">Jeffrey A. Johnson, </w:t>
      </w:r>
      <w:proofErr w:type="spellStart"/>
      <w:r w:rsidRPr="00BA7FF0">
        <w:rPr>
          <w:rFonts w:ascii="Times New Roman" w:hAnsi="Times New Roman" w:cs="Times New Roman"/>
          <w:szCs w:val="26"/>
        </w:rPr>
        <w:t>DHSc</w:t>
      </w:r>
      <w:proofErr w:type="spellEnd"/>
      <w:r w:rsidRPr="00BA7FF0">
        <w:rPr>
          <w:rFonts w:ascii="Times New Roman" w:hAnsi="Times New Roman" w:cs="Times New Roman"/>
          <w:szCs w:val="26"/>
        </w:rPr>
        <w:t xml:space="preserve">, </w:t>
      </w:r>
      <w:r w:rsidRPr="00BA7FF0">
        <w:rPr>
          <w:rFonts w:ascii="Times New Roman" w:hAnsi="Times New Roman" w:cs="Times New Roman"/>
          <w:szCs w:val="26"/>
        </w:rPr>
        <w:t>Associate Dean, School of Health Professions</w:t>
      </w:r>
    </w:p>
    <w:p w:rsidR="00BA7FF0" w:rsidRPr="009924AB" w:rsidRDefault="00BA7FF0" w:rsidP="00D25E7D">
      <w:pPr>
        <w:pStyle w:val="ListParagraph"/>
        <w:spacing w:after="0" w:line="240" w:lineRule="auto"/>
        <w:ind w:left="360" w:firstLine="720"/>
        <w:rPr>
          <w:rFonts w:ascii="Times New Roman" w:hAnsi="Times New Roman" w:cs="Times New Roman"/>
          <w:sz w:val="14"/>
          <w:szCs w:val="16"/>
        </w:rPr>
      </w:pPr>
      <w:bookmarkStart w:id="0" w:name="_GoBack"/>
      <w:bookmarkEnd w:id="0"/>
    </w:p>
    <w:p w:rsidR="00D25E7D" w:rsidRPr="009924AB" w:rsidRDefault="00D25E7D" w:rsidP="009924AB">
      <w:pPr>
        <w:spacing w:after="0" w:line="240" w:lineRule="auto"/>
        <w:ind w:left="900" w:right="-630"/>
        <w:rPr>
          <w:rFonts w:ascii="Times New Roman" w:hAnsi="Times New Roman" w:cs="Times New Roman"/>
          <w:i/>
        </w:rPr>
      </w:pPr>
      <w:r w:rsidRPr="009924AB">
        <w:rPr>
          <w:rFonts w:ascii="Times New Roman" w:hAnsi="Times New Roman" w:cs="Times New Roman"/>
          <w:i/>
        </w:rPr>
        <w:t>Doctor of Philosophy in Clinical Psychology</w:t>
      </w:r>
    </w:p>
    <w:p w:rsidR="008F4C26" w:rsidRPr="009924AB" w:rsidRDefault="008F4C26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Cs w:val="24"/>
        </w:rPr>
      </w:pPr>
      <w:r w:rsidRPr="009924AB">
        <w:rPr>
          <w:rFonts w:ascii="Times New Roman" w:hAnsi="Times New Roman" w:cs="Times New Roman"/>
          <w:i/>
          <w:szCs w:val="24"/>
        </w:rPr>
        <w:t>Master of Pathologists’ Assistant</w:t>
      </w:r>
    </w:p>
    <w:p w:rsidR="003D5F8A" w:rsidRPr="009924AB" w:rsidRDefault="003D5F8A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Cs w:val="26"/>
        </w:rPr>
      </w:pPr>
      <w:r w:rsidRPr="009924AB">
        <w:rPr>
          <w:rFonts w:ascii="Times New Roman" w:hAnsi="Times New Roman" w:cs="Times New Roman"/>
          <w:i/>
          <w:szCs w:val="26"/>
        </w:rPr>
        <w:t xml:space="preserve">Master of Physician Assistant </w:t>
      </w:r>
    </w:p>
    <w:p w:rsidR="003D5F8A" w:rsidRPr="009924AB" w:rsidRDefault="003D5F8A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Cs w:val="26"/>
        </w:rPr>
      </w:pPr>
      <w:r w:rsidRPr="009924AB">
        <w:rPr>
          <w:rFonts w:ascii="Times New Roman" w:hAnsi="Times New Roman" w:cs="Times New Roman"/>
          <w:i/>
          <w:szCs w:val="26"/>
        </w:rPr>
        <w:t>Master of Public Health</w:t>
      </w:r>
    </w:p>
    <w:p w:rsidR="003D5F8A" w:rsidRPr="009924AB" w:rsidRDefault="003D5F8A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Cs w:val="26"/>
        </w:rPr>
      </w:pPr>
      <w:r w:rsidRPr="009924AB">
        <w:rPr>
          <w:rFonts w:ascii="Times New Roman" w:hAnsi="Times New Roman" w:cs="Times New Roman"/>
          <w:i/>
          <w:szCs w:val="26"/>
        </w:rPr>
        <w:t>Master of Science in Art Therapy and Counseling</w:t>
      </w:r>
    </w:p>
    <w:p w:rsidR="003D5F8A" w:rsidRPr="009924AB" w:rsidRDefault="003D5F8A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Cs w:val="26"/>
        </w:rPr>
      </w:pPr>
      <w:r w:rsidRPr="009924AB">
        <w:rPr>
          <w:rFonts w:ascii="Times New Roman" w:hAnsi="Times New Roman" w:cs="Times New Roman"/>
          <w:i/>
          <w:szCs w:val="26"/>
        </w:rPr>
        <w:t>Master of Science in Reproductive Clinical Science –</w:t>
      </w:r>
      <w:r w:rsidR="000D4AB0">
        <w:rPr>
          <w:rFonts w:ascii="Times New Roman" w:hAnsi="Times New Roman" w:cs="Times New Roman"/>
          <w:i/>
          <w:szCs w:val="26"/>
        </w:rPr>
        <w:t xml:space="preserve"> </w:t>
      </w:r>
      <w:r w:rsidRPr="009924AB">
        <w:rPr>
          <w:rFonts w:ascii="Times New Roman" w:hAnsi="Times New Roman" w:cs="Times New Roman"/>
          <w:i/>
          <w:szCs w:val="26"/>
        </w:rPr>
        <w:t>Embryology and Andrology</w:t>
      </w:r>
    </w:p>
    <w:p w:rsidR="00D25E7D" w:rsidRPr="009924AB" w:rsidRDefault="00D25E7D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Cs w:val="24"/>
        </w:rPr>
      </w:pPr>
      <w:r w:rsidRPr="009924AB">
        <w:rPr>
          <w:rFonts w:ascii="Times New Roman" w:hAnsi="Times New Roman" w:cs="Times New Roman"/>
          <w:i/>
          <w:szCs w:val="24"/>
        </w:rPr>
        <w:t>Master of Science in Biomedical Sciences – Medical Masters</w:t>
      </w:r>
    </w:p>
    <w:p w:rsidR="00D25E7D" w:rsidRPr="009924AB" w:rsidRDefault="00D25E7D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Cs w:val="24"/>
        </w:rPr>
      </w:pPr>
      <w:r w:rsidRPr="009924AB">
        <w:rPr>
          <w:rFonts w:ascii="Times New Roman" w:hAnsi="Times New Roman" w:cs="Times New Roman"/>
          <w:i/>
          <w:szCs w:val="24"/>
        </w:rPr>
        <w:t>Master of Science in Biomedical Sciences – 2 Year Medical Masters</w:t>
      </w:r>
    </w:p>
    <w:p w:rsidR="00D25E7D" w:rsidRPr="009924AB" w:rsidRDefault="00D25E7D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Cs w:val="24"/>
        </w:rPr>
      </w:pPr>
      <w:r w:rsidRPr="009924AB">
        <w:rPr>
          <w:rFonts w:ascii="Times New Roman" w:hAnsi="Times New Roman" w:cs="Times New Roman"/>
          <w:i/>
          <w:szCs w:val="24"/>
        </w:rPr>
        <w:t>Master of Science in Biomedical Sciences – Research</w:t>
      </w:r>
    </w:p>
    <w:p w:rsidR="00D25E7D" w:rsidRPr="009924AB" w:rsidRDefault="00D25E7D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Cs w:val="24"/>
        </w:rPr>
      </w:pPr>
      <w:r w:rsidRPr="009924AB">
        <w:rPr>
          <w:rFonts w:ascii="Times New Roman" w:hAnsi="Times New Roman" w:cs="Times New Roman"/>
          <w:i/>
          <w:szCs w:val="24"/>
        </w:rPr>
        <w:t>Master of Science in Biotechnology</w:t>
      </w:r>
    </w:p>
    <w:p w:rsidR="00D25E7D" w:rsidRPr="009924AB" w:rsidRDefault="00D25E7D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Cs w:val="24"/>
        </w:rPr>
      </w:pPr>
      <w:r w:rsidRPr="009924AB">
        <w:rPr>
          <w:rFonts w:ascii="Times New Roman" w:hAnsi="Times New Roman" w:cs="Times New Roman"/>
          <w:i/>
          <w:szCs w:val="24"/>
        </w:rPr>
        <w:t>Master of Science in Contemporary Human Anatomy</w:t>
      </w:r>
    </w:p>
    <w:p w:rsidR="00D25E7D" w:rsidRPr="009924AB" w:rsidRDefault="00D25E7D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Cs w:val="24"/>
        </w:rPr>
      </w:pPr>
      <w:r w:rsidRPr="009924AB">
        <w:rPr>
          <w:rFonts w:ascii="Times New Roman" w:hAnsi="Times New Roman" w:cs="Times New Roman"/>
          <w:i/>
          <w:szCs w:val="24"/>
        </w:rPr>
        <w:t>Master of Science in Laboratory Animal Science</w:t>
      </w:r>
    </w:p>
    <w:p w:rsidR="00D25E7D" w:rsidRPr="009924AB" w:rsidRDefault="00D25E7D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Cs w:val="24"/>
        </w:rPr>
      </w:pPr>
      <w:r w:rsidRPr="009924AB">
        <w:rPr>
          <w:rFonts w:ascii="Times New Roman" w:hAnsi="Times New Roman" w:cs="Times New Roman"/>
          <w:i/>
          <w:szCs w:val="24"/>
        </w:rPr>
        <w:t>Master of Science in Medical and Health Professions Education</w:t>
      </w:r>
    </w:p>
    <w:p w:rsidR="00D25E7D" w:rsidRPr="009924AB" w:rsidRDefault="00D25E7D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Cs w:val="24"/>
        </w:rPr>
      </w:pPr>
      <w:r w:rsidRPr="009924AB">
        <w:rPr>
          <w:rFonts w:ascii="Times New Roman" w:hAnsi="Times New Roman" w:cs="Times New Roman"/>
          <w:i/>
          <w:szCs w:val="24"/>
        </w:rPr>
        <w:t>Master of Surgical Assisting</w:t>
      </w:r>
    </w:p>
    <w:p w:rsidR="00D25E7D" w:rsidRPr="009924AB" w:rsidRDefault="00D25E7D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Cs w:val="24"/>
        </w:rPr>
      </w:pPr>
      <w:r w:rsidRPr="009924AB">
        <w:rPr>
          <w:rFonts w:ascii="Times New Roman" w:hAnsi="Times New Roman" w:cs="Times New Roman"/>
          <w:i/>
          <w:szCs w:val="24"/>
        </w:rPr>
        <w:t>Master of Surgical Assisting Bridge</w:t>
      </w:r>
    </w:p>
    <w:p w:rsidR="008640B5" w:rsidRPr="009924AB" w:rsidRDefault="008640B5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Cs w:val="24"/>
        </w:rPr>
      </w:pPr>
      <w:r w:rsidRPr="009924AB">
        <w:rPr>
          <w:rFonts w:ascii="Times New Roman" w:hAnsi="Times New Roman" w:cs="Times New Roman"/>
          <w:i/>
          <w:szCs w:val="24"/>
        </w:rPr>
        <w:t>Core Public Health Certificate</w:t>
      </w:r>
    </w:p>
    <w:p w:rsidR="008640B5" w:rsidRPr="009924AB" w:rsidRDefault="008640B5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Cs w:val="24"/>
        </w:rPr>
      </w:pPr>
      <w:r w:rsidRPr="009924AB">
        <w:rPr>
          <w:rFonts w:ascii="Times New Roman" w:hAnsi="Times New Roman" w:cs="Times New Roman"/>
          <w:i/>
          <w:szCs w:val="24"/>
        </w:rPr>
        <w:t>Epidemiology Certificate</w:t>
      </w:r>
    </w:p>
    <w:p w:rsidR="008640B5" w:rsidRPr="009924AB" w:rsidRDefault="008640B5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Cs w:val="24"/>
        </w:rPr>
      </w:pPr>
      <w:r w:rsidRPr="009924AB">
        <w:rPr>
          <w:rFonts w:ascii="Times New Roman" w:hAnsi="Times New Roman" w:cs="Times New Roman"/>
          <w:i/>
          <w:szCs w:val="24"/>
        </w:rPr>
        <w:t>Health Care Management Certificate</w:t>
      </w:r>
    </w:p>
    <w:p w:rsidR="00682B8C" w:rsidRPr="009924AB" w:rsidRDefault="00682B8C" w:rsidP="00D25E7D">
      <w:pPr>
        <w:pStyle w:val="ListParagraph"/>
        <w:tabs>
          <w:tab w:val="left" w:pos="720"/>
          <w:tab w:val="left" w:pos="1440"/>
          <w:tab w:val="left" w:pos="2064"/>
        </w:tabs>
        <w:spacing w:after="0" w:line="240" w:lineRule="auto"/>
        <w:ind w:left="360"/>
        <w:rPr>
          <w:rFonts w:ascii="Times New Roman" w:hAnsi="Times New Roman" w:cs="Times New Roman"/>
          <w:szCs w:val="26"/>
        </w:rPr>
      </w:pPr>
    </w:p>
    <w:p w:rsidR="002451FC" w:rsidRPr="009924AB" w:rsidRDefault="00161029" w:rsidP="00D25E7D">
      <w:pPr>
        <w:pStyle w:val="ListParagraph"/>
        <w:tabs>
          <w:tab w:val="left" w:pos="720"/>
          <w:tab w:val="left" w:pos="1440"/>
          <w:tab w:val="left" w:pos="2064"/>
        </w:tabs>
        <w:spacing w:after="0" w:line="240" w:lineRule="auto"/>
        <w:ind w:left="360"/>
        <w:rPr>
          <w:rFonts w:ascii="Times New Roman" w:hAnsi="Times New Roman" w:cs="Times New Roman"/>
          <w:szCs w:val="26"/>
        </w:rPr>
      </w:pPr>
      <w:r w:rsidRPr="009924AB">
        <w:rPr>
          <w:rFonts w:ascii="Times New Roman" w:hAnsi="Times New Roman" w:cs="Times New Roman"/>
          <w:szCs w:val="26"/>
        </w:rPr>
        <w:t>Brook</w:t>
      </w:r>
      <w:r w:rsidR="003D5F8A" w:rsidRPr="009924AB">
        <w:rPr>
          <w:rFonts w:ascii="Times New Roman" w:hAnsi="Times New Roman" w:cs="Times New Roman"/>
          <w:szCs w:val="26"/>
        </w:rPr>
        <w:t>e</w:t>
      </w:r>
      <w:r w:rsidRPr="009924AB">
        <w:rPr>
          <w:rFonts w:ascii="Times New Roman" w:hAnsi="Times New Roman" w:cs="Times New Roman"/>
          <w:szCs w:val="26"/>
        </w:rPr>
        <w:t xml:space="preserve"> Hooper, </w:t>
      </w:r>
      <w:r w:rsidR="003D5F8A" w:rsidRPr="009924AB">
        <w:rPr>
          <w:rFonts w:ascii="Times New Roman" w:hAnsi="Times New Roman" w:cs="Times New Roman"/>
          <w:szCs w:val="26"/>
        </w:rPr>
        <w:t>MD</w:t>
      </w:r>
      <w:r w:rsidRPr="009924AB">
        <w:rPr>
          <w:rFonts w:ascii="Times New Roman" w:hAnsi="Times New Roman" w:cs="Times New Roman"/>
          <w:szCs w:val="26"/>
        </w:rPr>
        <w:t xml:space="preserve">, Associate Dean for </w:t>
      </w:r>
      <w:r w:rsidR="003D5F8A" w:rsidRPr="009924AB">
        <w:rPr>
          <w:rFonts w:ascii="Times New Roman" w:hAnsi="Times New Roman" w:cs="Times New Roman"/>
          <w:szCs w:val="26"/>
        </w:rPr>
        <w:t>Clinical Education</w:t>
      </w:r>
    </w:p>
    <w:p w:rsidR="001D73C0" w:rsidRPr="009924AB" w:rsidRDefault="001D73C0" w:rsidP="00D25E7D">
      <w:pPr>
        <w:pStyle w:val="ListParagraph"/>
        <w:tabs>
          <w:tab w:val="left" w:pos="720"/>
          <w:tab w:val="left" w:pos="1440"/>
          <w:tab w:val="left" w:pos="2064"/>
        </w:tabs>
        <w:spacing w:after="0" w:line="240" w:lineRule="auto"/>
        <w:ind w:left="360"/>
        <w:rPr>
          <w:rFonts w:ascii="Times New Roman" w:hAnsi="Times New Roman" w:cs="Times New Roman"/>
          <w:sz w:val="14"/>
          <w:szCs w:val="26"/>
        </w:rPr>
      </w:pPr>
    </w:p>
    <w:p w:rsidR="002451FC" w:rsidRPr="009924AB" w:rsidRDefault="002451FC" w:rsidP="009924AB">
      <w:pPr>
        <w:pStyle w:val="ListParagraph"/>
        <w:tabs>
          <w:tab w:val="left" w:pos="720"/>
          <w:tab w:val="left" w:pos="1440"/>
          <w:tab w:val="left" w:pos="2064"/>
        </w:tabs>
        <w:spacing w:after="0" w:line="240" w:lineRule="auto"/>
        <w:ind w:left="900"/>
        <w:rPr>
          <w:rFonts w:ascii="Times New Roman" w:hAnsi="Times New Roman" w:cs="Times New Roman"/>
          <w:i/>
          <w:szCs w:val="26"/>
        </w:rPr>
      </w:pPr>
      <w:r w:rsidRPr="009924AB">
        <w:rPr>
          <w:rFonts w:ascii="Times New Roman" w:hAnsi="Times New Roman" w:cs="Times New Roman"/>
          <w:i/>
          <w:szCs w:val="26"/>
        </w:rPr>
        <w:t>Doctor of Medicine</w:t>
      </w:r>
    </w:p>
    <w:p w:rsidR="002451FC" w:rsidRPr="009924AB" w:rsidRDefault="002451FC" w:rsidP="00D25E7D">
      <w:pPr>
        <w:pStyle w:val="ListParagraph"/>
        <w:tabs>
          <w:tab w:val="left" w:pos="720"/>
          <w:tab w:val="left" w:pos="1440"/>
          <w:tab w:val="left" w:pos="2064"/>
        </w:tabs>
        <w:spacing w:after="0" w:line="240" w:lineRule="auto"/>
        <w:ind w:left="360"/>
        <w:rPr>
          <w:rFonts w:ascii="Times New Roman" w:hAnsi="Times New Roman" w:cs="Times New Roman"/>
          <w:szCs w:val="26"/>
        </w:rPr>
      </w:pPr>
    </w:p>
    <w:p w:rsidR="008579B3" w:rsidRPr="009924AB" w:rsidRDefault="00682B8C" w:rsidP="00D25E7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Cs w:val="26"/>
        </w:rPr>
      </w:pPr>
      <w:r w:rsidRPr="009924AB">
        <w:rPr>
          <w:rFonts w:ascii="Times New Roman" w:hAnsi="Times New Roman" w:cs="Times New Roman"/>
          <w:szCs w:val="26"/>
        </w:rPr>
        <w:t>Update from Richard V. Homan, MD, President and Provost, Dean of the School of Medicine</w:t>
      </w:r>
    </w:p>
    <w:p w:rsidR="00875750" w:rsidRPr="009924AB" w:rsidRDefault="00875750" w:rsidP="00D25E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14"/>
          <w:szCs w:val="26"/>
        </w:rPr>
      </w:pPr>
    </w:p>
    <w:p w:rsidR="00875750" w:rsidRPr="009924AB" w:rsidRDefault="00B35B65" w:rsidP="009924AB">
      <w:pPr>
        <w:pStyle w:val="ListParagraph"/>
        <w:numPr>
          <w:ilvl w:val="0"/>
          <w:numId w:val="10"/>
        </w:numPr>
        <w:spacing w:after="0" w:line="240" w:lineRule="auto"/>
        <w:ind w:left="1260"/>
        <w:rPr>
          <w:rFonts w:ascii="Times New Roman" w:hAnsi="Times New Roman" w:cs="Times New Roman"/>
          <w:szCs w:val="26"/>
        </w:rPr>
      </w:pPr>
      <w:r w:rsidRPr="009924AB">
        <w:rPr>
          <w:rFonts w:ascii="Times New Roman" w:hAnsi="Times New Roman" w:cs="Times New Roman"/>
          <w:szCs w:val="26"/>
        </w:rPr>
        <w:t>Building Update</w:t>
      </w:r>
    </w:p>
    <w:p w:rsidR="00B35B65" w:rsidRPr="009924AB" w:rsidRDefault="00B35B65" w:rsidP="009924AB">
      <w:pPr>
        <w:pStyle w:val="ListParagraph"/>
        <w:numPr>
          <w:ilvl w:val="0"/>
          <w:numId w:val="10"/>
        </w:numPr>
        <w:spacing w:after="0" w:line="240" w:lineRule="auto"/>
        <w:ind w:left="1260"/>
        <w:rPr>
          <w:rFonts w:ascii="Times New Roman" w:hAnsi="Times New Roman" w:cs="Times New Roman"/>
          <w:szCs w:val="26"/>
        </w:rPr>
      </w:pPr>
      <w:r w:rsidRPr="009924AB">
        <w:rPr>
          <w:rFonts w:ascii="Times New Roman" w:hAnsi="Times New Roman" w:cs="Times New Roman"/>
          <w:szCs w:val="26"/>
        </w:rPr>
        <w:t>Strategic Plan</w:t>
      </w:r>
    </w:p>
    <w:p w:rsidR="00B35B65" w:rsidRPr="009924AB" w:rsidRDefault="00B35B65" w:rsidP="009924AB">
      <w:pPr>
        <w:pStyle w:val="ListParagraph"/>
        <w:numPr>
          <w:ilvl w:val="0"/>
          <w:numId w:val="10"/>
        </w:numPr>
        <w:spacing w:after="0" w:line="240" w:lineRule="auto"/>
        <w:ind w:left="1260"/>
        <w:rPr>
          <w:rFonts w:ascii="Times New Roman" w:hAnsi="Times New Roman" w:cs="Times New Roman"/>
          <w:szCs w:val="26"/>
        </w:rPr>
      </w:pPr>
      <w:r w:rsidRPr="009924AB">
        <w:rPr>
          <w:rFonts w:ascii="Times New Roman" w:hAnsi="Times New Roman" w:cs="Times New Roman"/>
          <w:szCs w:val="26"/>
        </w:rPr>
        <w:t>Negotiation of EVMS/Sentara Affiliation Agreement</w:t>
      </w:r>
    </w:p>
    <w:p w:rsidR="00B971AD" w:rsidRPr="009924AB" w:rsidRDefault="00B971AD" w:rsidP="00B971AD">
      <w:pPr>
        <w:spacing w:after="0" w:line="240" w:lineRule="auto"/>
        <w:rPr>
          <w:rFonts w:ascii="Times New Roman" w:hAnsi="Times New Roman" w:cs="Times New Roman"/>
          <w:szCs w:val="26"/>
        </w:rPr>
      </w:pPr>
    </w:p>
    <w:p w:rsidR="00B971AD" w:rsidRPr="009924AB" w:rsidRDefault="00B971AD" w:rsidP="00B971A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Cs w:val="26"/>
        </w:rPr>
      </w:pPr>
      <w:r w:rsidRPr="009924AB">
        <w:rPr>
          <w:rFonts w:ascii="Times New Roman" w:hAnsi="Times New Roman" w:cs="Times New Roman"/>
          <w:szCs w:val="26"/>
        </w:rPr>
        <w:t>Updates from Connie McKenzie, Assistant Vice President of Development and Jacklyn Banas, Capital Campaign Manager</w:t>
      </w:r>
    </w:p>
    <w:p w:rsidR="00B971AD" w:rsidRPr="009924AB" w:rsidRDefault="00B971AD" w:rsidP="00B971A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6"/>
        </w:rPr>
      </w:pPr>
    </w:p>
    <w:p w:rsidR="006D1313" w:rsidRPr="009924AB" w:rsidRDefault="00682B8C" w:rsidP="00D25E7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Cs w:val="26"/>
        </w:rPr>
      </w:pPr>
      <w:r w:rsidRPr="009924AB">
        <w:rPr>
          <w:rFonts w:ascii="Times New Roman" w:hAnsi="Times New Roman" w:cs="Times New Roman"/>
          <w:szCs w:val="26"/>
        </w:rPr>
        <w:t>Up</w:t>
      </w:r>
      <w:r w:rsidR="00B35B65" w:rsidRPr="009924AB">
        <w:rPr>
          <w:rFonts w:ascii="Times New Roman" w:hAnsi="Times New Roman" w:cs="Times New Roman"/>
          <w:szCs w:val="26"/>
        </w:rPr>
        <w:t>date from Cynthia Romero</w:t>
      </w:r>
      <w:r w:rsidR="00C32793" w:rsidRPr="009924AB">
        <w:rPr>
          <w:rFonts w:ascii="Times New Roman" w:hAnsi="Times New Roman" w:cs="Times New Roman"/>
          <w:szCs w:val="26"/>
        </w:rPr>
        <w:t>, MD, FAAFP, Director, M. Foscue Brock Institute for Community</w:t>
      </w:r>
      <w:r w:rsidR="009924AB">
        <w:rPr>
          <w:rFonts w:ascii="Times New Roman" w:hAnsi="Times New Roman" w:cs="Times New Roman"/>
          <w:szCs w:val="26"/>
        </w:rPr>
        <w:t xml:space="preserve">   </w:t>
      </w:r>
      <w:r w:rsidR="00C32793" w:rsidRPr="009924AB">
        <w:rPr>
          <w:rFonts w:ascii="Times New Roman" w:hAnsi="Times New Roman" w:cs="Times New Roman"/>
          <w:szCs w:val="26"/>
        </w:rPr>
        <w:t xml:space="preserve"> and Global Health </w:t>
      </w:r>
    </w:p>
    <w:p w:rsidR="00F17CF7" w:rsidRPr="00B971AD" w:rsidRDefault="00F17CF7" w:rsidP="00B971AD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sectPr w:rsidR="00F17CF7" w:rsidRPr="00B971AD" w:rsidSect="00992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61C3"/>
    <w:multiLevelType w:val="hybridMultilevel"/>
    <w:tmpl w:val="03DEC7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D6750F5"/>
    <w:multiLevelType w:val="hybridMultilevel"/>
    <w:tmpl w:val="B7FA8CC2"/>
    <w:lvl w:ilvl="0" w:tplc="60F6169A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43D1E35"/>
    <w:multiLevelType w:val="hybridMultilevel"/>
    <w:tmpl w:val="224AB9E8"/>
    <w:lvl w:ilvl="0" w:tplc="8140D9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BC0F36"/>
    <w:multiLevelType w:val="hybridMultilevel"/>
    <w:tmpl w:val="5D7CB36E"/>
    <w:lvl w:ilvl="0" w:tplc="6088B662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D296B05"/>
    <w:multiLevelType w:val="hybridMultilevel"/>
    <w:tmpl w:val="2EB682BA"/>
    <w:lvl w:ilvl="0" w:tplc="911A3C52">
      <w:start w:val="1"/>
      <w:numFmt w:val="decimal"/>
      <w:lvlText w:val="%1."/>
      <w:lvlJc w:val="left"/>
      <w:pPr>
        <w:ind w:left="81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E50F5"/>
    <w:multiLevelType w:val="hybridMultilevel"/>
    <w:tmpl w:val="2524599C"/>
    <w:lvl w:ilvl="0" w:tplc="0409000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6">
    <w:nsid w:val="2D0C6D69"/>
    <w:multiLevelType w:val="hybridMultilevel"/>
    <w:tmpl w:val="453C6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E366F"/>
    <w:multiLevelType w:val="hybridMultilevel"/>
    <w:tmpl w:val="214A5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B11C70"/>
    <w:multiLevelType w:val="hybridMultilevel"/>
    <w:tmpl w:val="65D29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CDC6959"/>
    <w:multiLevelType w:val="hybridMultilevel"/>
    <w:tmpl w:val="A16E7668"/>
    <w:lvl w:ilvl="0" w:tplc="E5A818C4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8C"/>
    <w:rsid w:val="00013658"/>
    <w:rsid w:val="000D4AB0"/>
    <w:rsid w:val="00113741"/>
    <w:rsid w:val="00136F1B"/>
    <w:rsid w:val="00161029"/>
    <w:rsid w:val="001D73C0"/>
    <w:rsid w:val="00242A17"/>
    <w:rsid w:val="002451FC"/>
    <w:rsid w:val="0029349A"/>
    <w:rsid w:val="002D75AB"/>
    <w:rsid w:val="003069BA"/>
    <w:rsid w:val="00322DEA"/>
    <w:rsid w:val="003B34BF"/>
    <w:rsid w:val="003C78E8"/>
    <w:rsid w:val="003D5F8A"/>
    <w:rsid w:val="003E295F"/>
    <w:rsid w:val="004E73C2"/>
    <w:rsid w:val="004F075D"/>
    <w:rsid w:val="005C60F0"/>
    <w:rsid w:val="00682B8C"/>
    <w:rsid w:val="006C0B91"/>
    <w:rsid w:val="006D1313"/>
    <w:rsid w:val="007033C3"/>
    <w:rsid w:val="007F65F0"/>
    <w:rsid w:val="00826443"/>
    <w:rsid w:val="008579B3"/>
    <w:rsid w:val="008640B5"/>
    <w:rsid w:val="00875750"/>
    <w:rsid w:val="008C6438"/>
    <w:rsid w:val="008F4C26"/>
    <w:rsid w:val="009924AB"/>
    <w:rsid w:val="009B4B9B"/>
    <w:rsid w:val="009C58B2"/>
    <w:rsid w:val="00A0195F"/>
    <w:rsid w:val="00A32FA7"/>
    <w:rsid w:val="00AA02D1"/>
    <w:rsid w:val="00B35B65"/>
    <w:rsid w:val="00B971AD"/>
    <w:rsid w:val="00BA7FF0"/>
    <w:rsid w:val="00C32793"/>
    <w:rsid w:val="00C45F55"/>
    <w:rsid w:val="00C94D51"/>
    <w:rsid w:val="00D25E7D"/>
    <w:rsid w:val="00DA4D82"/>
    <w:rsid w:val="00ED5291"/>
    <w:rsid w:val="00ED57A3"/>
    <w:rsid w:val="00F17CF7"/>
    <w:rsid w:val="00FD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B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1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B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B4C6F-798D-4B5E-B3B2-68E315DB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Izdepski, Grace C.</dc:creator>
  <cp:lastModifiedBy> Julie Miller</cp:lastModifiedBy>
  <cp:revision>6</cp:revision>
  <cp:lastPrinted>2018-02-01T18:54:00Z</cp:lastPrinted>
  <dcterms:created xsi:type="dcterms:W3CDTF">2018-02-01T15:35:00Z</dcterms:created>
  <dcterms:modified xsi:type="dcterms:W3CDTF">2018-02-08T20:56:00Z</dcterms:modified>
</cp:coreProperties>
</file>